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4A76838F" w:rsidR="00BD539A" w:rsidRPr="005322BA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322BA">
        <w:rPr>
          <w:rFonts w:ascii="Garamond" w:hAnsi="Garamond"/>
          <w:b/>
          <w:sz w:val="24"/>
          <w:szCs w:val="24"/>
        </w:rPr>
        <w:t>„</w:t>
      </w:r>
      <w:r w:rsidR="005322BA" w:rsidRPr="005322BA">
        <w:rPr>
          <w:rFonts w:ascii="Garamond" w:hAnsi="Garamond"/>
          <w:b/>
          <w:bCs/>
          <w:sz w:val="24"/>
          <w:szCs w:val="24"/>
        </w:rPr>
        <w:t xml:space="preserve">Wykoszenie i utylizacja barszczu Sosnowskiego </w:t>
      </w:r>
      <w:r w:rsidR="005322BA" w:rsidRPr="005322BA">
        <w:rPr>
          <w:rFonts w:ascii="Garamond" w:hAnsi="Garamond"/>
          <w:b/>
          <w:bCs/>
          <w:sz w:val="24"/>
          <w:szCs w:val="24"/>
        </w:rPr>
        <w:br/>
        <w:t>z koryta Kanału Sierakowskiego na terenie miasta Radzymin</w:t>
      </w:r>
      <w:r w:rsidRPr="005322BA">
        <w:rPr>
          <w:rFonts w:ascii="Garamond" w:hAnsi="Garamond"/>
          <w:b/>
          <w:sz w:val="24"/>
          <w:szCs w:val="24"/>
        </w:rPr>
        <w:t>”</w:t>
      </w:r>
    </w:p>
    <w:p w14:paraId="37C0DA92" w14:textId="41D2E4A2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5322BA">
        <w:rPr>
          <w:rFonts w:ascii="Garamond" w:hAnsi="Garamond"/>
          <w:b/>
          <w:bCs/>
          <w:sz w:val="24"/>
          <w:szCs w:val="24"/>
        </w:rPr>
        <w:t>233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2021-07-22T22:40:00Z</dcterms:created>
  <dcterms:modified xsi:type="dcterms:W3CDTF">2021-07-22T22:40:00Z</dcterms:modified>
</cp:coreProperties>
</file>